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3969"/>
        <w:gridCol w:w="40"/>
        <w:gridCol w:w="3788"/>
        <w:gridCol w:w="4111"/>
        <w:gridCol w:w="28"/>
      </w:tblGrid>
      <w:tr w14:paraId="34E8C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5276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209D1D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УТВЕРЖДАЮ</w:t>
            </w:r>
          </w:p>
          <w:p w14:paraId="670178D1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08800A34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Глава муниципального образования</w:t>
            </w:r>
          </w:p>
          <w:p w14:paraId="6F2A4A5C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>___________________ Ульяновской области</w:t>
            </w:r>
          </w:p>
          <w:p w14:paraId="6D4A5E48">
            <w:pPr>
              <w:widowControl w:val="0"/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</w:p>
          <w:p w14:paraId="681AFE94">
            <w:pPr>
              <w:widowControl w:val="0"/>
              <w:tabs>
                <w:tab w:val="left" w:pos="11057"/>
              </w:tabs>
              <w:suppressAutoHyphens/>
              <w:spacing w:after="0" w:line="240" w:lineRule="auto"/>
              <w:ind w:right="113"/>
              <w:jc w:val="right"/>
              <w:outlineLvl w:val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______________________________</w:t>
            </w:r>
          </w:p>
          <w:p w14:paraId="0BDCFBCA">
            <w:pPr>
              <w:spacing w:after="0" w:line="240" w:lineRule="auto"/>
              <w:ind w:right="113" w:firstLine="10773"/>
              <w:jc w:val="right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_______________2025 года</w:t>
            </w:r>
          </w:p>
          <w:p w14:paraId="004FCC4F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58A0D532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12568C4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Программа проведения на территории муниципального образования «</w:t>
            </w:r>
            <w:r>
              <w:rPr>
                <w:rFonts w:hint="default" w:ascii="PT Astra Serif" w:hAnsi="PT Astra Serif"/>
                <w:b/>
                <w:sz w:val="28"/>
                <w:szCs w:val="28"/>
                <w:lang w:val="ru-RU"/>
              </w:rPr>
              <w:t>Город Димитровград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» Ульяновской области акции «Финансовая грамотность – первый шаг. Финансовая культура – наше будущее» в 2025 году</w:t>
            </w:r>
          </w:p>
          <w:p w14:paraId="1D554E5D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44A5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" w:type="dxa"/>
        </w:trPr>
        <w:tc>
          <w:tcPr>
            <w:tcW w:w="1241" w:type="dxa"/>
            <w:tcBorders>
              <w:top w:val="single" w:color="auto" w:sz="4" w:space="0"/>
            </w:tcBorders>
            <w:shd w:val="clear" w:color="auto" w:fill="auto"/>
          </w:tcPr>
          <w:p w14:paraId="08214B1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</w:tcPr>
          <w:p w14:paraId="00DA96C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969" w:type="dxa"/>
            <w:tcBorders>
              <w:top w:val="single" w:color="auto" w:sz="4" w:space="0"/>
            </w:tcBorders>
            <w:shd w:val="clear" w:color="auto" w:fill="auto"/>
          </w:tcPr>
          <w:p w14:paraId="2BC05E6E">
            <w:pPr>
              <w:ind w:firstLine="0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Место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 xml:space="preserve"> проведения мероприятия</w:t>
            </w:r>
          </w:p>
        </w:tc>
        <w:tc>
          <w:tcPr>
            <w:tcW w:w="3828" w:type="dxa"/>
            <w:gridSpan w:val="2"/>
            <w:tcBorders>
              <w:top w:val="single" w:color="auto" w:sz="4" w:space="0"/>
            </w:tcBorders>
            <w:shd w:val="clear" w:color="auto" w:fill="auto"/>
          </w:tcPr>
          <w:p w14:paraId="3970F845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мероприятия </w:t>
            </w:r>
          </w:p>
        </w:tc>
        <w:tc>
          <w:tcPr>
            <w:tcW w:w="4111" w:type="dxa"/>
            <w:tcBorders>
              <w:top w:val="single" w:color="auto" w:sz="4" w:space="0"/>
            </w:tcBorders>
            <w:shd w:val="clear" w:color="auto" w:fill="auto"/>
          </w:tcPr>
          <w:p w14:paraId="359B3164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Спикер </w:t>
            </w:r>
          </w:p>
          <w:p w14:paraId="7DBBDDEA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(ФИО и название должности) </w:t>
            </w:r>
          </w:p>
        </w:tc>
      </w:tr>
      <w:tr w14:paraId="170F4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046E31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7B3AF4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01.08.2025-29.08.2025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33250D9C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Субъекты малого и среднего предпринимательства, индивидуальные предприниматели и самозанятые граждане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3CF790DD">
            <w:pPr>
              <w:ind w:firstLine="0" w:firstLineChars="0"/>
              <w:jc w:val="left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Консультирование представителей сферы производства, торговли и общественного питания по мерам поддержки субъектов МСП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32B791E1">
            <w:pPr>
              <w:ind w:firstLine="0" w:firstLineChars="0"/>
              <w:jc w:val="left"/>
              <w:rPr>
                <w:rFonts w:ascii="Times New Roman" w:hAnsi="Times New Roman" w:eastAsia="SimSun" w:cs="Times New Roman"/>
                <w:color w:val="000000"/>
                <w:sz w:val="28"/>
                <w:szCs w:val="28"/>
                <w:shd w:val="clear" w:color="auto" w:fill="FFFFFF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2922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045EDA9A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0A10C62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01.08.2025-29.08.2025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421865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78A738C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cs="Times New Roman" w:eastAsiaTheme="minorHAns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Работа с гражданами, выезды на предприятия города по вопросам нарушений законодательства в сфере трудовых отношений, отказа в заключении трудовых договоров, выплаты заработной платы в «конвертах», выплаты заработной платы ниже МРОТ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378F331">
            <w:pPr>
              <w:ind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519C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C7BC21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37FC222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01.08.2025-29.08.2025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5D97C3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603E5D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Консультирование граждан по вопросам регистрации и применения специального налогового режима «Налог на профессиональный доход»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064D9709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Управление социально-экономического развития Администрации города</w:t>
            </w:r>
          </w:p>
        </w:tc>
      </w:tr>
      <w:tr w14:paraId="31F3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29498C6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006075D">
            <w:pPr>
              <w:ind w:left="0" w:leftChars="0"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01.08.2025-29.08.2025</w:t>
            </w:r>
          </w:p>
        </w:tc>
        <w:tc>
          <w:tcPr>
            <w:tcW w:w="4009" w:type="dxa"/>
            <w:gridSpan w:val="2"/>
            <w:shd w:val="clear" w:color="auto" w:fill="auto"/>
            <w:vAlign w:val="top"/>
          </w:tcPr>
          <w:p w14:paraId="17C618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top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Theme="minorHAnsi" w:cstheme="minorBidi"/>
                <w:sz w:val="28"/>
                <w:szCs w:val="28"/>
                <w:lang w:val="en-US" w:eastAsia="zh-CN" w:bidi="ar-SA"/>
              </w:rPr>
              <w:t>Взрослое (экономически активное) население</w:t>
            </w:r>
          </w:p>
        </w:tc>
        <w:tc>
          <w:tcPr>
            <w:tcW w:w="3788" w:type="dxa"/>
            <w:shd w:val="clear" w:color="auto" w:fill="auto"/>
            <w:vAlign w:val="bottom"/>
          </w:tcPr>
          <w:p w14:paraId="02763AD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left"/>
              <w:textAlignment w:val="bottom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zh-CN" w:bidi="ar-SA"/>
              </w:rPr>
            </w:pPr>
            <w:r>
              <w:rPr>
                <w:rFonts w:hint="default" w:ascii="Times New Roman" w:hAnsi="Times New Roman" w:cstheme="minorBidi"/>
                <w:sz w:val="28"/>
                <w:szCs w:val="28"/>
                <w:lang w:val="ru-RU" w:eastAsia="zh-CN" w:bidi="ar-SA"/>
              </w:rPr>
              <w:t>Работа с должниками по имущественным налогам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7B75F222">
            <w:pPr>
              <w:ind w:firstLine="0" w:firstLineChars="0"/>
              <w:jc w:val="left"/>
              <w:rPr>
                <w:rFonts w:hint="default" w:ascii="Times New Roman" w:hAnsi="Times New Roman" w:eastAsiaTheme="minorHAnsi" w:cstheme="minorBid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Комитет по управлению имуществом города Димитровграда</w:t>
            </w:r>
          </w:p>
        </w:tc>
      </w:tr>
      <w:tr w14:paraId="42AE3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495F000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468DF9F">
            <w:pPr>
              <w:ind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04.08.2025</w:t>
            </w:r>
          </w:p>
        </w:tc>
        <w:tc>
          <w:tcPr>
            <w:tcW w:w="4009" w:type="dxa"/>
            <w:gridSpan w:val="2"/>
            <w:shd w:val="clear" w:color="auto" w:fill="auto"/>
            <w:vAlign w:val="center"/>
          </w:tcPr>
          <w:p w14:paraId="27B34D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outlineLvl w:val="1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  <w:t>ОГБУСО "Комплексный центр социального обслуживания "Доверие"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1140F651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  <w:t>Чему мы можем научить членов своей семьи.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61C36B25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  <w:t>Специалист</w:t>
            </w:r>
            <w:r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  <w:t>по</w:t>
            </w:r>
            <w:r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  <w:t>социальной работе</w:t>
            </w:r>
            <w:r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  <w:t xml:space="preserve"> </w:t>
            </w:r>
            <w:r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  <w:t>Безрукова Р.Р.</w:t>
            </w:r>
          </w:p>
          <w:p w14:paraId="79E9E12C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  <w:tr w14:paraId="4DC6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C75CE1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747CCD">
            <w:pPr>
              <w:ind w:left="0" w:leftChars="0" w:firstLine="0" w:firstLineChars="0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01.08.2025-07.08.2025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2593F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outlineLvl w:val="1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  <w:t>МБДОУ «Детский сад № 9 «Улыбка»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0FF83635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 xml:space="preserve">Сказка об энергосберегающей лампе </w:t>
            </w:r>
          </w:p>
          <w:p w14:paraId="4F6DDFCE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</w:pP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top"/>
          </w:tcPr>
          <w:p w14:paraId="31AFFABC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Заместитель заведующего по УВР  Речкалова А.С.</w:t>
            </w:r>
          </w:p>
          <w:p w14:paraId="5885AFB2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  <w:tr w14:paraId="37729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334CC8FB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2B0687">
            <w:pPr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08.08.2025-15.08.2025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48080B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outlineLvl w:val="1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9B8FAAC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Просмотр мультфильма «Смешарики» (уроки финансовой грамотности «Нюша и платье»</w:t>
            </w:r>
          </w:p>
          <w:p w14:paraId="65300EB3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</w:pP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2ECE6631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  <w:tr w14:paraId="2F60D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9DD44EF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B349A02">
            <w:pPr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18.08.2025-22.08.2025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13CDB0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00" w:lineRule="atLeast"/>
              <w:ind w:left="0" w:leftChars="0" w:right="0" w:rightChars="0" w:firstLine="0" w:firstLineChars="0"/>
              <w:jc w:val="left"/>
              <w:outlineLvl w:val="1"/>
              <w:rPr>
                <w:rFonts w:hint="default" w:ascii="Times New Roman" w:hAnsi="Times New Roman" w:cs="Times New Roman" w:eastAsiaTheme="minorHAnsi"/>
                <w:b w:val="0"/>
                <w:bCs w:val="0"/>
                <w:i w:val="0"/>
                <w:iCs w:val="0"/>
                <w:kern w:val="0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E9D9327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Сюжетно-ролевая игра «Супермаркет»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3C019044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  <w:tr w14:paraId="544C7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77F02A9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5D135811">
            <w:pPr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04.08.2025-08.08.2025</w:t>
            </w:r>
          </w:p>
          <w:p w14:paraId="1944C870">
            <w:pPr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11.08.2025-15.08.2025</w:t>
            </w:r>
          </w:p>
          <w:p w14:paraId="1E88F27C">
            <w:pPr>
              <w:ind w:left="0" w:leftChars="0" w:firstLine="0" w:firstLineChars="0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18.08.2025-22.08.2025</w:t>
            </w:r>
          </w:p>
          <w:p w14:paraId="3C184A03">
            <w:pPr>
              <w:ind w:left="0" w:leftChars="0" w:firstLine="0" w:firstLineChars="0"/>
              <w:jc w:val="left"/>
              <w:rPr>
                <w:rFonts w:ascii="Times New Roman" w:hAnsi="Times New Roman" w:cs="Times New Roman" w:eastAsiaTheme="minorHAnsi"/>
                <w:sz w:val="28"/>
                <w:szCs w:val="28"/>
                <w:lang w:val="ru-RU" w:eastAsia="en-US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25.08.2025-29.08.2025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475743D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«Детский сад № 20 «Алиса»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1F253821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Настольные игры финансового содержания</w:t>
            </w:r>
          </w:p>
          <w:p w14:paraId="4126F5C1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«Хоть семи нам ещё нет, формируем мы бюджет».</w:t>
            </w:r>
          </w:p>
          <w:p w14:paraId="2FD3F016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</w:tcPr>
          <w:p w14:paraId="448366F3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Воспитатели групп.</w:t>
            </w:r>
          </w:p>
          <w:p w14:paraId="35D121F4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Ст.воспитатель Петрякова М.В.</w:t>
            </w:r>
          </w:p>
          <w:p w14:paraId="1F6DC3EF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2390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42C3793F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0A4D5B5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0CEC08F0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6E0EF1F0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 xml:space="preserve">Сюжетные игры финансового содержания  </w:t>
            </w: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«Сказка ложь, да в ней намёк —</w:t>
            </w:r>
            <w:bookmarkStart w:id="0" w:name="_GoBack"/>
            <w:bookmarkEnd w:id="0"/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 добрым молодцам урок» (финансовая грамота в мудрости народной).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7EB75FBD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32948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68E7695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C50741C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648DD061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3B0AF204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Просмотр мультфильмов «Фиксики». В сериях «История вещей — деньги», «Как делают деньги», «Деньги»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3A7295CC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4CC37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245F7A3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5D2D5C51">
            <w:pPr>
              <w:ind w:firstLine="0" w:firstLineChars="0"/>
              <w:jc w:val="both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2A68776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70114CAE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 xml:space="preserve">Игры финансового содержания </w:t>
            </w:r>
          </w:p>
          <w:p w14:paraId="10DAD27D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eastAsia="ru-RU"/>
              </w:rPr>
              <w:t>ДОЛ-игры «</w:t>
            </w:r>
            <w:r>
              <w:rPr>
                <w:rFonts w:hint="default" w:ascii="Times New Roman" w:hAnsi="Times New Roman"/>
                <w:sz w:val="28"/>
                <w:szCs w:val="28"/>
              </w:rPr>
              <w:t>Покупки волчонка», «Шаги к успеху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670B2E31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41C64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</w:trPr>
        <w:tc>
          <w:tcPr>
            <w:tcW w:w="1241" w:type="dxa"/>
            <w:shd w:val="clear" w:color="auto" w:fill="auto"/>
          </w:tcPr>
          <w:p w14:paraId="5CFFDF8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59CE581C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07459A1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8DC4038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  <w:r>
              <w:rPr>
                <w:rFonts w:hint="default" w:ascii="Times New Roman" w:hAnsi="Times New Roman"/>
                <w:sz w:val="28"/>
                <w:szCs w:val="28"/>
              </w:rPr>
              <w:t>Сюжетно-ролевые игры финансового содержания  «Путешествия», «СТО»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</w:tcPr>
          <w:p w14:paraId="4CC72545">
            <w:pPr>
              <w:ind w:firstLine="0" w:firstLineChars="0"/>
              <w:jc w:val="left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5944D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6EB03E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7EA1F0D5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78691E6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63C591A4">
            <w:pPr>
              <w:ind w:firstLine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20.08.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top"/>
          </w:tcPr>
          <w:p w14:paraId="24E47DB7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 21 «Детский сад «Земляничка»</w:t>
            </w:r>
          </w:p>
          <w:p w14:paraId="2F2DB31D">
            <w:pPr>
              <w:shd w:val="clear" w:color="auto" w:fill="FFFFFF"/>
              <w:ind w:left="0" w:leftChars="0"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Merge w:val="restart"/>
            <w:shd w:val="clear" w:color="auto" w:fill="auto"/>
            <w:vAlign w:val="top"/>
          </w:tcPr>
          <w:p w14:paraId="66B01B91">
            <w:pPr>
              <w:shd w:val="clear" w:color="auto" w:fill="FFFFFF"/>
              <w:ind w:firstLine="33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Интеллектуальная игра: «Экономия тепла, света, воды» (учимся экономить).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top"/>
          </w:tcPr>
          <w:p w14:paraId="09E5C36C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групп.</w:t>
            </w:r>
          </w:p>
          <w:p w14:paraId="5CF394BD">
            <w:pPr>
              <w:shd w:val="clear" w:color="auto" w:fill="FFFFFF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Ст.воспитатель Петрякова М.В.</w:t>
            </w:r>
          </w:p>
          <w:p w14:paraId="0B317F79">
            <w:pPr>
              <w:shd w:val="clear" w:color="auto" w:fill="FFFFFF"/>
              <w:ind w:firstLine="33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2B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9F9C99D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</w:tcPr>
          <w:p w14:paraId="3A4D99B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top"/>
          </w:tcPr>
          <w:p w14:paraId="741E8F49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vMerge w:val="continue"/>
            <w:tcBorders/>
            <w:shd w:val="clear" w:color="auto" w:fill="auto"/>
            <w:vAlign w:val="top"/>
          </w:tcPr>
          <w:p w14:paraId="310DD14D">
            <w:pPr>
              <w:ind w:firstLine="0" w:firstLineChar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vMerge w:val="continue"/>
            <w:tcBorders/>
            <w:shd w:val="clear" w:color="auto" w:fill="auto"/>
            <w:vAlign w:val="top"/>
          </w:tcPr>
          <w:p w14:paraId="317D32F1">
            <w:pPr>
              <w:ind w:firstLine="0" w:firstLineChars="0"/>
              <w:rPr>
                <w:rFonts w:hint="default" w:ascii="Times New Roman" w:hAnsi="Times New Roman"/>
                <w:sz w:val="28"/>
                <w:szCs w:val="28"/>
              </w:rPr>
            </w:pPr>
          </w:p>
        </w:tc>
      </w:tr>
      <w:tr w14:paraId="510A4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DFF7F0C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99E4802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1.08.2025</w:t>
            </w:r>
          </w:p>
          <w:p w14:paraId="0623F28D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0257643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МБДОУ № 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«Теремок»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6994C9A8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сказки Н. Носова «Заплатка» на формирование бережного обращения со своими и чужими вещами, уважения к своему труду и труду других людей, рационального отношения к семейному бюджету</w:t>
            </w:r>
          </w:p>
        </w:tc>
        <w:tc>
          <w:tcPr>
            <w:tcW w:w="4139" w:type="dxa"/>
            <w:gridSpan w:val="2"/>
            <w:shd w:val="clear" w:color="auto" w:fill="auto"/>
            <w:vAlign w:val="center"/>
          </w:tcPr>
          <w:p w14:paraId="03636331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Янкова Ольга Александровна, зам.зав. по УВР</w:t>
            </w:r>
          </w:p>
        </w:tc>
      </w:tr>
      <w:tr w14:paraId="4571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363AA09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02BA24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25.08.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4009" w:type="dxa"/>
            <w:gridSpan w:val="2"/>
            <w:vMerge w:val="continue"/>
            <w:tcBorders/>
            <w:shd w:val="clear" w:color="auto" w:fill="auto"/>
            <w:vAlign w:val="center"/>
          </w:tcPr>
          <w:p w14:paraId="6FC9349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F402E2A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«Мы — бережливые» на формирование у дошкольников понимания целесообразности бережливости, разумного использования имеющихся материалов для игр и занятий, рациональной траты денежных средств</w:t>
            </w: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0865A8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  <w:p w14:paraId="2807BFD3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1FB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tcBorders>
              <w:bottom w:val="single" w:color="auto" w:sz="4" w:space="0"/>
            </w:tcBorders>
            <w:shd w:val="clear" w:color="auto" w:fill="auto"/>
          </w:tcPr>
          <w:p w14:paraId="3B827060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BC2809C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</w:tc>
        <w:tc>
          <w:tcPr>
            <w:tcW w:w="400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F4FC56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7E802939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kern w:val="36"/>
                <w:sz w:val="28"/>
                <w:szCs w:val="28"/>
                <w:lang w:eastAsia="ru-RU"/>
              </w:rPr>
              <w:t xml:space="preserve">Буклет для родителей  в родительских уголках и в социальной сети «ВКонтакте» «Воспитание бережливости у детей дошкольного возраста» </w:t>
            </w:r>
          </w:p>
        </w:tc>
        <w:tc>
          <w:tcPr>
            <w:tcW w:w="4139" w:type="dxa"/>
            <w:gridSpan w:val="2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05544204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Янкова Ольга Александровна, зам.зав. по УВР</w:t>
            </w:r>
          </w:p>
        </w:tc>
      </w:tr>
      <w:tr w14:paraId="7AB61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</w:tcPr>
          <w:p w14:paraId="271C975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8BA8901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08.08.25</w:t>
            </w:r>
          </w:p>
        </w:tc>
        <w:tc>
          <w:tcPr>
            <w:tcW w:w="4009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2C30BCDF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53«Детский сад «Яблонька»</w:t>
            </w:r>
          </w:p>
        </w:tc>
        <w:tc>
          <w:tcPr>
            <w:tcW w:w="378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top"/>
          </w:tcPr>
          <w:p w14:paraId="0301197B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«Что такое бартер?»</w:t>
            </w:r>
          </w:p>
        </w:tc>
        <w:tc>
          <w:tcPr>
            <w:tcW w:w="4139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1FDFEC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Хайруллова Й.А. воспитатель</w:t>
            </w:r>
          </w:p>
          <w:p w14:paraId="5B1FA51A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Левицкая О.В., Гатина Ф.Р. воспитатель</w:t>
            </w:r>
          </w:p>
        </w:tc>
      </w:tr>
      <w:tr w14:paraId="4326A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tcBorders>
              <w:top w:val="single" w:color="auto" w:sz="4" w:space="0"/>
            </w:tcBorders>
            <w:shd w:val="clear" w:color="auto" w:fill="auto"/>
          </w:tcPr>
          <w:p w14:paraId="189868C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2CE4788A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15.08.25</w:t>
            </w:r>
          </w:p>
        </w:tc>
        <w:tc>
          <w:tcPr>
            <w:tcW w:w="4009" w:type="dxa"/>
            <w:gridSpan w:val="2"/>
            <w:vMerge w:val="continue"/>
            <w:tcBorders>
              <w:top w:val="single" w:color="auto" w:sz="4" w:space="0"/>
            </w:tcBorders>
            <w:shd w:val="clear" w:color="auto" w:fill="auto"/>
            <w:vAlign w:val="top"/>
          </w:tcPr>
          <w:p w14:paraId="1CE7695D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tcBorders>
              <w:top w:val="single" w:color="auto" w:sz="4" w:space="0"/>
            </w:tcBorders>
            <w:shd w:val="clear" w:color="auto" w:fill="auto"/>
            <w:vAlign w:val="top"/>
          </w:tcPr>
          <w:p w14:paraId="12A8E3AD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к овощному рынку (наблюдение за трудом продавца)</w:t>
            </w:r>
          </w:p>
        </w:tc>
        <w:tc>
          <w:tcPr>
            <w:tcW w:w="4139" w:type="dxa"/>
            <w:gridSpan w:val="2"/>
            <w:vMerge w:val="continue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99B745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415B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EFD4211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75BF427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22.08.25</w:t>
            </w: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532D09C9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4F0CFA5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мультфильма «Три кота: поход в магазин»</w:t>
            </w:r>
          </w:p>
          <w:p w14:paraId="650E670B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gridSpan w:val="2"/>
            <w:shd w:val="clear" w:color="auto" w:fill="auto"/>
            <w:vAlign w:val="top"/>
          </w:tcPr>
          <w:p w14:paraId="1C3E9324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Гиря Ю.Н. воспитатель</w:t>
            </w:r>
          </w:p>
        </w:tc>
      </w:tr>
      <w:tr w14:paraId="2E92B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1A86FCD9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top"/>
          </w:tcPr>
          <w:p w14:paraId="38AEB494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-08.08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  <w:p w14:paraId="25D2E2B8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месяца</w:t>
            </w: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top"/>
          </w:tcPr>
          <w:p w14:paraId="421BA98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«ЦРР –детский сад № 57 «Ладушка»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1B4A14EE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мультфильма «Простоквашино. Финансовая грамотность» 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top"/>
          </w:tcPr>
          <w:p w14:paraId="5C7EA76A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Вдовенко И.А., старший воспитатель</w:t>
            </w:r>
          </w:p>
          <w:p w14:paraId="389B57F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2D98D2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14:paraId="3F373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7B17147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533AC4F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top"/>
          </w:tcPr>
          <w:p w14:paraId="2BEFF9AB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F03F5F6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по финансовой грамотности «Размен», «Услуги и товары», «Совместная покупка») и др.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top"/>
          </w:tcPr>
          <w:p w14:paraId="4128C4C3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A1DD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4ECF6EE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447AA0AB">
            <w:pPr>
              <w:ind w:firstLine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-08.08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  <w:p w14:paraId="5D411A72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restart"/>
            <w:shd w:val="clear" w:color="auto" w:fill="auto"/>
            <w:vAlign w:val="center"/>
          </w:tcPr>
          <w:p w14:paraId="5F6F5AA6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№ 21 «Детский сад «Земляничка»</w:t>
            </w:r>
          </w:p>
        </w:tc>
        <w:tc>
          <w:tcPr>
            <w:tcW w:w="3788" w:type="dxa"/>
            <w:shd w:val="clear" w:color="auto" w:fill="auto"/>
            <w:vAlign w:val="top"/>
          </w:tcPr>
          <w:p w14:paraId="43B7088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 Хитрые вопросы ФГ»</w:t>
            </w:r>
          </w:p>
        </w:tc>
        <w:tc>
          <w:tcPr>
            <w:tcW w:w="4139" w:type="dxa"/>
            <w:gridSpan w:val="2"/>
            <w:vMerge w:val="restart"/>
            <w:shd w:val="clear" w:color="auto" w:fill="auto"/>
            <w:vAlign w:val="center"/>
          </w:tcPr>
          <w:p w14:paraId="23A9DF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 старшего дошкольного возраста</w:t>
            </w:r>
          </w:p>
        </w:tc>
      </w:tr>
      <w:tr w14:paraId="2230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634CEBE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7FF69614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7189B02A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00760491">
            <w:pPr>
              <w:ind w:firstLine="0" w:firstLineChars="0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для родителе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6C230D5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0C9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5F48438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continue"/>
            <w:shd w:val="clear" w:color="auto" w:fill="auto"/>
            <w:vAlign w:val="center"/>
          </w:tcPr>
          <w:p w14:paraId="08BBE50C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9" w:type="dxa"/>
            <w:gridSpan w:val="2"/>
            <w:vMerge w:val="continue"/>
            <w:shd w:val="clear" w:color="auto" w:fill="auto"/>
            <w:vAlign w:val="center"/>
          </w:tcPr>
          <w:p w14:paraId="424BB1D3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shd w:val="clear" w:color="auto" w:fill="auto"/>
            <w:vAlign w:val="top"/>
          </w:tcPr>
          <w:p w14:paraId="526806D7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мультфильмов: «Смешарики. Азбука финансовой грамотности».</w:t>
            </w:r>
          </w:p>
        </w:tc>
        <w:tc>
          <w:tcPr>
            <w:tcW w:w="4139" w:type="dxa"/>
            <w:gridSpan w:val="2"/>
            <w:vMerge w:val="continue"/>
            <w:shd w:val="clear" w:color="auto" w:fill="auto"/>
            <w:vAlign w:val="center"/>
          </w:tcPr>
          <w:p w14:paraId="5BCCC7F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C94A97"/>
    <w:tbl>
      <w:tblPr>
        <w:tblStyle w:val="11"/>
        <w:tblW w:w="1530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1"/>
        <w:gridCol w:w="2127"/>
        <w:gridCol w:w="4009"/>
        <w:gridCol w:w="3788"/>
        <w:gridCol w:w="4139"/>
      </w:tblGrid>
      <w:tr w14:paraId="398C4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27E93B15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633741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.2025</w:t>
            </w:r>
          </w:p>
        </w:tc>
        <w:tc>
          <w:tcPr>
            <w:tcW w:w="4009" w:type="dxa"/>
            <w:vMerge w:val="restart"/>
            <w:shd w:val="clear" w:color="auto" w:fill="auto"/>
            <w:vAlign w:val="center"/>
          </w:tcPr>
          <w:p w14:paraId="2A7B2BBE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УЛ</w:t>
            </w:r>
          </w:p>
        </w:tc>
        <w:tc>
          <w:tcPr>
            <w:tcW w:w="3788" w:type="dxa"/>
            <w:vAlign w:val="top"/>
          </w:tcPr>
          <w:p w14:paraId="66EAACBF">
            <w:pPr>
              <w:ind w:firstLine="0" w:firstLineChars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опроса «Финансовая безопасность для всей семьи: защити свои деньги» в рамках </w:t>
            </w:r>
            <w:r>
              <w:rPr>
                <w:rStyle w:val="19"/>
                <w:rFonts w:ascii="PT Astra Serif" w:hAnsi="PT Astra Serif"/>
                <w:color w:val="000000"/>
                <w:sz w:val="28"/>
                <w:szCs w:val="28"/>
              </w:rPr>
              <w:t>V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Этапа Всероссийской просветительской эстафеты «Мои финансы»</w:t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16AC6E66">
            <w:pPr>
              <w:ind w:firstLine="0" w:firstLineChars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Сандркина Т.Н., заместитель директора по ВР</w:t>
            </w:r>
          </w:p>
        </w:tc>
      </w:tr>
      <w:tr w14:paraId="4839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03DC5C76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07500BB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15.08.2025</w:t>
            </w:r>
          </w:p>
        </w:tc>
        <w:tc>
          <w:tcPr>
            <w:tcW w:w="4009" w:type="dxa"/>
            <w:vMerge w:val="continue"/>
            <w:tcBorders/>
            <w:shd w:val="clear" w:color="auto" w:fill="auto"/>
            <w:vAlign w:val="center"/>
          </w:tcPr>
          <w:p w14:paraId="6FF2D936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0C63098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ДОЛ-игра </w:t>
            </w:r>
          </w:p>
          <w:p w14:paraId="6A6584FF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«Личные финансы» (онлайн)</w:t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3A65AEC0">
            <w:pPr>
              <w:ind w:left="0" w:leftChars="0"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В.О., советник директора по воспитанию и взаимодействию с детскими общественными организациями</w:t>
            </w:r>
          </w:p>
        </w:tc>
      </w:tr>
      <w:tr w14:paraId="1B91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45EA4D3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2C898DB6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22.08.2025</w:t>
            </w:r>
          </w:p>
        </w:tc>
        <w:tc>
          <w:tcPr>
            <w:tcW w:w="4009" w:type="dxa"/>
            <w:vMerge w:val="continue"/>
            <w:tcBorders/>
            <w:shd w:val="clear" w:color="auto" w:fill="auto"/>
            <w:vAlign w:val="center"/>
          </w:tcPr>
          <w:p w14:paraId="4599DBBC">
            <w:pPr>
              <w:pStyle w:val="12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8" w:type="dxa"/>
            <w:vAlign w:val="top"/>
          </w:tcPr>
          <w:p w14:paraId="3F67EC58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ДОЛ-игра «Финансовые ребусы»</w:t>
            </w:r>
          </w:p>
        </w:tc>
        <w:tc>
          <w:tcPr>
            <w:tcW w:w="4139" w:type="dxa"/>
            <w:shd w:val="clear" w:color="auto" w:fill="auto"/>
            <w:vAlign w:val="center"/>
          </w:tcPr>
          <w:p w14:paraId="6414400B">
            <w:pPr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В.О., советник директора по воспитанию и взаимодействию с детскими общественными организациями</w:t>
            </w:r>
          </w:p>
        </w:tc>
      </w:tr>
      <w:tr w14:paraId="3D34D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6B89505C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513E8C00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03.08.2025</w:t>
            </w:r>
          </w:p>
          <w:p w14:paraId="6559BCCC">
            <w:pPr>
              <w:ind w:firstLine="0"/>
              <w:jc w:val="left"/>
            </w:pPr>
          </w:p>
        </w:tc>
        <w:tc>
          <w:tcPr>
            <w:tcW w:w="4009" w:type="dxa"/>
            <w:shd w:val="clear" w:color="auto" w:fill="auto"/>
            <w:vAlign w:val="top"/>
          </w:tcPr>
          <w:p w14:paraId="1B388FA2">
            <w:pPr>
              <w:pStyle w:val="12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МАОУ СШ № 10</w:t>
            </w:r>
          </w:p>
        </w:tc>
        <w:tc>
          <w:tcPr>
            <w:tcW w:w="3788" w:type="dxa"/>
            <w:vAlign w:val="top"/>
          </w:tcPr>
          <w:p w14:paraId="4D7B65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«Осторожно, финансовые мошенники»</w:t>
            </w:r>
          </w:p>
          <w:p w14:paraId="0C3769ED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shd w:val="clear" w:color="auto" w:fill="auto"/>
            <w:vAlign w:val="top"/>
          </w:tcPr>
          <w:p w14:paraId="71704040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 библиотекарь С.С. Половникова</w:t>
            </w:r>
          </w:p>
          <w:p w14:paraId="053DC3B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19649B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1C2FD3">
            <w:pPr>
              <w:ind w:firstLine="0" w:firstLineChars="0"/>
              <w:jc w:val="left"/>
            </w:pPr>
          </w:p>
        </w:tc>
      </w:tr>
      <w:tr w14:paraId="6DBA6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" w:hRule="atLeast"/>
        </w:trPr>
        <w:tc>
          <w:tcPr>
            <w:tcW w:w="1241" w:type="dxa"/>
            <w:shd w:val="clear" w:color="auto" w:fill="auto"/>
          </w:tcPr>
          <w:p w14:paraId="70A84C22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vAlign w:val="top"/>
          </w:tcPr>
          <w:p w14:paraId="2B571C40">
            <w:pPr>
              <w:ind w:firstLine="0" w:firstLineChars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4009" w:type="dxa"/>
            <w:shd w:val="clear" w:color="auto" w:fill="auto"/>
            <w:vAlign w:val="top"/>
          </w:tcPr>
          <w:p w14:paraId="30E2DE0A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МБОУ СШ №17</w:t>
            </w:r>
          </w:p>
        </w:tc>
        <w:tc>
          <w:tcPr>
            <w:tcW w:w="3788" w:type="dxa"/>
            <w:vAlign w:val="top"/>
          </w:tcPr>
          <w:p w14:paraId="275E6DFB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 мероприятия по финансовой грамотности</w:t>
            </w:r>
          </w:p>
        </w:tc>
        <w:tc>
          <w:tcPr>
            <w:tcW w:w="4139" w:type="dxa"/>
            <w:shd w:val="clear" w:color="auto" w:fill="auto"/>
            <w:vAlign w:val="top"/>
          </w:tcPr>
          <w:p w14:paraId="259295E2">
            <w:pPr>
              <w:ind w:firstLine="0" w:firstLineChars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Н.Г.</w:t>
            </w:r>
          </w:p>
        </w:tc>
      </w:tr>
      <w:tr w14:paraId="78E33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restart"/>
            <w:shd w:val="clear" w:color="auto" w:fill="auto"/>
          </w:tcPr>
          <w:p w14:paraId="51FFCF98">
            <w:pPr>
              <w:pStyle w:val="1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top"/>
          </w:tcPr>
          <w:p w14:paraId="79CF9E60">
            <w:pPr>
              <w:ind w:firstLine="0" w:firstLine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В течение месяца</w:t>
            </w:r>
          </w:p>
        </w:tc>
        <w:tc>
          <w:tcPr>
            <w:tcW w:w="4009" w:type="dxa"/>
            <w:vMerge w:val="restart"/>
            <w:shd w:val="clear" w:color="auto" w:fill="auto"/>
            <w:vAlign w:val="top"/>
          </w:tcPr>
          <w:p w14:paraId="11B67872">
            <w:pPr>
              <w:pStyle w:val="12"/>
              <w:ind w:firstLine="0" w:firstLineChars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СШ 22 им.Г.Тукая</w:t>
            </w:r>
          </w:p>
        </w:tc>
        <w:tc>
          <w:tcPr>
            <w:tcW w:w="3788" w:type="dxa"/>
            <w:vAlign w:val="top"/>
          </w:tcPr>
          <w:p w14:paraId="389684D3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Участие в дистанционном курс по финансовой грамотности </w:t>
            </w:r>
          </w:p>
        </w:tc>
        <w:tc>
          <w:tcPr>
            <w:tcW w:w="4139" w:type="dxa"/>
            <w:shd w:val="clear" w:color="auto" w:fill="auto"/>
            <w:vAlign w:val="top"/>
          </w:tcPr>
          <w:p w14:paraId="02FEC8AC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Грибакин Е.Ю.</w:t>
            </w:r>
          </w:p>
        </w:tc>
      </w:tr>
      <w:tr w14:paraId="50981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241" w:type="dxa"/>
            <w:vMerge w:val="continue"/>
            <w:shd w:val="clear" w:color="auto" w:fill="auto"/>
          </w:tcPr>
          <w:p w14:paraId="258D9D06">
            <w:pPr>
              <w:ind w:firstLine="0" w:firstLineChars="0"/>
            </w:pPr>
          </w:p>
        </w:tc>
        <w:tc>
          <w:tcPr>
            <w:tcW w:w="2127" w:type="dxa"/>
            <w:vMerge w:val="continue"/>
            <w:shd w:val="clear" w:color="auto" w:fill="auto"/>
            <w:vAlign w:val="top"/>
          </w:tcPr>
          <w:p w14:paraId="07262FEF">
            <w:pPr>
              <w:ind w:firstLine="0" w:firstLineChars="0"/>
            </w:pPr>
          </w:p>
        </w:tc>
        <w:tc>
          <w:tcPr>
            <w:tcW w:w="4009" w:type="dxa"/>
            <w:vMerge w:val="continue"/>
            <w:shd w:val="clear" w:color="auto" w:fill="auto"/>
            <w:vAlign w:val="top"/>
          </w:tcPr>
          <w:p w14:paraId="3C5EBF6A">
            <w:pPr>
              <w:ind w:firstLine="0" w:firstLineChars="0"/>
            </w:pPr>
          </w:p>
        </w:tc>
        <w:tc>
          <w:tcPr>
            <w:tcW w:w="3788" w:type="dxa"/>
            <w:vAlign w:val="top"/>
          </w:tcPr>
          <w:p w14:paraId="6F1DAC83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«Практичные финансы: от знаний к действиям»</w:t>
            </w:r>
          </w:p>
        </w:tc>
        <w:tc>
          <w:tcPr>
            <w:tcW w:w="4139" w:type="dxa"/>
            <w:shd w:val="clear" w:color="auto" w:fill="auto"/>
            <w:vAlign w:val="top"/>
          </w:tcPr>
          <w:p w14:paraId="4DF280E1">
            <w:pPr>
              <w:ind w:firstLine="0" w:firstLineChars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ИКТ </w:t>
            </w:r>
          </w:p>
        </w:tc>
      </w:tr>
    </w:tbl>
    <w:p w14:paraId="006BBAD5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PT Astra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640F45"/>
    <w:multiLevelType w:val="multilevel"/>
    <w:tmpl w:val="7B640F45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708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921"/>
    <w:rsid w:val="00037C3A"/>
    <w:rsid w:val="00081C8F"/>
    <w:rsid w:val="00086B1C"/>
    <w:rsid w:val="00090D76"/>
    <w:rsid w:val="000D040F"/>
    <w:rsid w:val="00165115"/>
    <w:rsid w:val="0018190D"/>
    <w:rsid w:val="001B1D9A"/>
    <w:rsid w:val="001C5828"/>
    <w:rsid w:val="001E6EDD"/>
    <w:rsid w:val="00221DEF"/>
    <w:rsid w:val="00230317"/>
    <w:rsid w:val="002745B9"/>
    <w:rsid w:val="00284A65"/>
    <w:rsid w:val="002B34CB"/>
    <w:rsid w:val="00303E4E"/>
    <w:rsid w:val="00307ECC"/>
    <w:rsid w:val="00321297"/>
    <w:rsid w:val="00344D28"/>
    <w:rsid w:val="0035066F"/>
    <w:rsid w:val="00354A2A"/>
    <w:rsid w:val="00364752"/>
    <w:rsid w:val="003765D2"/>
    <w:rsid w:val="00376706"/>
    <w:rsid w:val="003834EE"/>
    <w:rsid w:val="00390E8B"/>
    <w:rsid w:val="00390EBF"/>
    <w:rsid w:val="00392F35"/>
    <w:rsid w:val="00406AD3"/>
    <w:rsid w:val="00432D0F"/>
    <w:rsid w:val="00440C3C"/>
    <w:rsid w:val="004B6B79"/>
    <w:rsid w:val="005323B9"/>
    <w:rsid w:val="00571C32"/>
    <w:rsid w:val="006042D4"/>
    <w:rsid w:val="00622347"/>
    <w:rsid w:val="00653246"/>
    <w:rsid w:val="00672F39"/>
    <w:rsid w:val="00694171"/>
    <w:rsid w:val="006B70A2"/>
    <w:rsid w:val="006E08F5"/>
    <w:rsid w:val="006F0921"/>
    <w:rsid w:val="00710E69"/>
    <w:rsid w:val="0073148A"/>
    <w:rsid w:val="00762249"/>
    <w:rsid w:val="00794FC1"/>
    <w:rsid w:val="007B769C"/>
    <w:rsid w:val="0084329A"/>
    <w:rsid w:val="008942C3"/>
    <w:rsid w:val="008B4F23"/>
    <w:rsid w:val="009176E8"/>
    <w:rsid w:val="00926D68"/>
    <w:rsid w:val="00932983"/>
    <w:rsid w:val="00952832"/>
    <w:rsid w:val="009C72BA"/>
    <w:rsid w:val="009D7AEA"/>
    <w:rsid w:val="009F7158"/>
    <w:rsid w:val="00A07B36"/>
    <w:rsid w:val="00A14654"/>
    <w:rsid w:val="00A316D8"/>
    <w:rsid w:val="00A41678"/>
    <w:rsid w:val="00A46FEE"/>
    <w:rsid w:val="00A5722E"/>
    <w:rsid w:val="00A62DC8"/>
    <w:rsid w:val="00A74BFB"/>
    <w:rsid w:val="00A91B3E"/>
    <w:rsid w:val="00AD1924"/>
    <w:rsid w:val="00B163EB"/>
    <w:rsid w:val="00B37A00"/>
    <w:rsid w:val="00BA5FE5"/>
    <w:rsid w:val="00BF2416"/>
    <w:rsid w:val="00BF6BE8"/>
    <w:rsid w:val="00C00050"/>
    <w:rsid w:val="00C3675C"/>
    <w:rsid w:val="00C51151"/>
    <w:rsid w:val="00C82D63"/>
    <w:rsid w:val="00CB757D"/>
    <w:rsid w:val="00CD499E"/>
    <w:rsid w:val="00CF7076"/>
    <w:rsid w:val="00D13012"/>
    <w:rsid w:val="00D22473"/>
    <w:rsid w:val="00D35127"/>
    <w:rsid w:val="00D40970"/>
    <w:rsid w:val="00D65233"/>
    <w:rsid w:val="00D65C30"/>
    <w:rsid w:val="00D7763D"/>
    <w:rsid w:val="00D84354"/>
    <w:rsid w:val="00D92899"/>
    <w:rsid w:val="00DA0290"/>
    <w:rsid w:val="00DB4531"/>
    <w:rsid w:val="00DF5C73"/>
    <w:rsid w:val="00E40683"/>
    <w:rsid w:val="00E45BA8"/>
    <w:rsid w:val="00F0466C"/>
    <w:rsid w:val="00F43432"/>
    <w:rsid w:val="00F8197D"/>
    <w:rsid w:val="00FA2FA0"/>
    <w:rsid w:val="00FA7874"/>
    <w:rsid w:val="0E103207"/>
    <w:rsid w:val="208A553E"/>
    <w:rsid w:val="252A02C4"/>
    <w:rsid w:val="26D21806"/>
    <w:rsid w:val="33FF7397"/>
    <w:rsid w:val="3B9C5345"/>
    <w:rsid w:val="40131871"/>
    <w:rsid w:val="4FA97BF7"/>
    <w:rsid w:val="587E0089"/>
    <w:rsid w:val="788B0D41"/>
    <w:rsid w:val="7D2C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7">
    <w:name w:val="Strong"/>
    <w:basedOn w:val="3"/>
    <w:qFormat/>
    <w:uiPriority w:val="22"/>
    <w:rPr>
      <w:b/>
      <w:bCs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</w:pPr>
  </w:style>
  <w:style w:type="paragraph" w:styleId="10">
    <w:name w:val="Normal (Web)"/>
    <w:basedOn w:val="1"/>
    <w:unhideWhenUsed/>
    <w:qFormat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1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No Spacing"/>
    <w:qFormat/>
    <w:uiPriority w:val="1"/>
    <w:pPr>
      <w:ind w:firstLine="709"/>
      <w:jc w:val="both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3">
    <w:name w:val="Верхний колонтитул Знак"/>
    <w:basedOn w:val="3"/>
    <w:link w:val="8"/>
    <w:qFormat/>
    <w:uiPriority w:val="99"/>
  </w:style>
  <w:style w:type="character" w:customStyle="1" w:styleId="14">
    <w:name w:val="Нижний колонтитул Знак"/>
    <w:basedOn w:val="3"/>
    <w:link w:val="9"/>
    <w:qFormat/>
    <w:uiPriority w:val="99"/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c22"/>
    <w:basedOn w:val="3"/>
    <w:qFormat/>
    <w:uiPriority w:val="0"/>
  </w:style>
  <w:style w:type="character" w:customStyle="1" w:styleId="17">
    <w:name w:val="c0"/>
    <w:basedOn w:val="3"/>
    <w:qFormat/>
    <w:uiPriority w:val="0"/>
  </w:style>
  <w:style w:type="character" w:customStyle="1" w:styleId="18">
    <w:name w:val="c5"/>
    <w:basedOn w:val="3"/>
    <w:qFormat/>
    <w:uiPriority w:val="0"/>
  </w:style>
  <w:style w:type="character" w:customStyle="1" w:styleId="19">
    <w:name w:val="docdata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1086</Words>
  <Characters>6196</Characters>
  <Lines>51</Lines>
  <Paragraphs>14</Paragraphs>
  <TotalTime>8</TotalTime>
  <ScaleCrop>false</ScaleCrop>
  <LinksUpToDate>false</LinksUpToDate>
  <CharactersWithSpaces>7268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2025-06-03T10:18:00Z</dcterms:created>
  <dc:creator>Пользователь Windows</dc:creator>
  <cp:lastModifiedBy>User</cp:lastModifiedBy>
  <cp:lastPrinted>2022-01-14T10:18:00Z</cp:lastPrinted>
  <dcterms:modified xsi:type="dcterms:W3CDTF">2025-08-06T04:59:38Z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4820004DA75F4BC2AB377DA0308FF4AC_12</vt:lpwstr>
  </property>
</Properties>
</file>