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969"/>
        <w:gridCol w:w="40"/>
        <w:gridCol w:w="3788"/>
        <w:gridCol w:w="4111"/>
        <w:gridCol w:w="28"/>
      </w:tblGrid>
      <w:tr w14:paraId="34E8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209D1D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УТВЕРЖДАЮ</w:t>
            </w:r>
          </w:p>
          <w:p w14:paraId="670178D1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08800A34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Глава муниципального образования</w:t>
            </w:r>
          </w:p>
          <w:p w14:paraId="6F2A4A5C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___________________ Ульяновской области</w:t>
            </w:r>
          </w:p>
          <w:p w14:paraId="6D4A5E48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681AFE94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______________________________</w:t>
            </w:r>
          </w:p>
          <w:p w14:paraId="0BDCFBCA">
            <w:pPr>
              <w:spacing w:after="0" w:line="240" w:lineRule="auto"/>
              <w:ind w:right="113" w:firstLine="10773"/>
              <w:jc w:val="right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_______________2025 года</w:t>
            </w:r>
          </w:p>
          <w:p w14:paraId="004FCC4F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8A0D532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12568C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Программа проведения на территории муниципального образования «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>Город Димитровград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 Ульяновской области акции «Финансовая грамотность – первый шаг. Финансовая культура – наше будущее» в 2025 году</w:t>
            </w:r>
          </w:p>
          <w:p w14:paraId="1D554E5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44A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tcBorders>
              <w:top w:val="single" w:color="auto" w:sz="4" w:space="0"/>
            </w:tcBorders>
            <w:shd w:val="clear" w:color="auto" w:fill="auto"/>
          </w:tcPr>
          <w:p w14:paraId="08214B1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color="auto" w:sz="4" w:space="0"/>
            </w:tcBorders>
            <w:shd w:val="clear" w:color="auto" w:fill="auto"/>
          </w:tcPr>
          <w:p w14:paraId="00DA96C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auto"/>
          </w:tcPr>
          <w:p w14:paraId="2BC05E6E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проведения мероприятия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</w:tcBorders>
            <w:shd w:val="clear" w:color="auto" w:fill="auto"/>
          </w:tcPr>
          <w:p w14:paraId="3970F84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4111" w:type="dxa"/>
            <w:tcBorders>
              <w:top w:val="single" w:color="auto" w:sz="4" w:space="0"/>
            </w:tcBorders>
            <w:shd w:val="clear" w:color="auto" w:fill="auto"/>
          </w:tcPr>
          <w:p w14:paraId="359B316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Спикер </w:t>
            </w:r>
          </w:p>
          <w:p w14:paraId="7DBBDDE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(ФИО и название должности) </w:t>
            </w:r>
          </w:p>
        </w:tc>
      </w:tr>
      <w:tr w14:paraId="170F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046E31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7B3AF4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01.10.2025-31.10.2025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33250D9C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Субъекты малого и среднего предпринимательства, индивидуальные предприниматели и самозанятые граждане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3CF790DD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Консультирование представителей сферы производства, торговли и общественного питания по мерам поддержки субъектов МСП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32B791E1">
            <w:pPr>
              <w:ind w:firstLine="0" w:firstLineChars="0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2922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045EDA9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0A10C62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01.10.2025-31.10.2025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421865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78A738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1378F331">
            <w:pPr>
              <w:ind w:firstLine="0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519C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C7BC21D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37FC222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01.10.2025-31.10.2025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5D97C3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603E5D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Консультирование граждан по вопросам регистрации и применения специального налогового режима «Налог на профессиональный доход»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064D9709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31F3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29498C6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006075D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01.10.2025-31.10.2025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17C618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02763A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theme="minorBidi"/>
                <w:sz w:val="28"/>
                <w:szCs w:val="28"/>
                <w:lang w:val="ru-RU" w:eastAsia="zh-CN" w:bidi="ar-SA"/>
              </w:rPr>
              <w:t>Работа с должниками по имущественным налогам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7B75F222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Комитет по управлению имуществом города Димитровграда</w:t>
            </w:r>
          </w:p>
        </w:tc>
      </w:tr>
    </w:tbl>
    <w:tbl>
      <w:tblPr>
        <w:tblW w:w="153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4009"/>
        <w:gridCol w:w="3788"/>
        <w:gridCol w:w="4139"/>
      </w:tblGrid>
      <w:tr w14:paraId="5708E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F3CE79D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13BDB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06.10.2025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E839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 9 «Улыбка»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3E1A47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«Кто что делает?» Рассматривание картинок с изображением профессий, обсуждение их важности.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BBB2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подготовительных групп</w:t>
            </w:r>
          </w:p>
        </w:tc>
      </w:tr>
      <w:tr w14:paraId="2007B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AF5F50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. </w:t>
            </w: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5B6CC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06.10.2025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B155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53«Детский сад «Яблонька»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496CA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старшего дошкольного возраста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C0B78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Гиря Ю. В.. воспитатель</w:t>
            </w:r>
          </w:p>
        </w:tc>
      </w:tr>
      <w:tr w14:paraId="2173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BE7C34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CB2447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FE360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4056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«Путешествие в сказочную страну Экономию»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3654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Мифтахова Л. Я., воспитатель</w:t>
            </w:r>
          </w:p>
        </w:tc>
      </w:tr>
      <w:tr w14:paraId="495F3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D02C18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. 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176ED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08.10.2025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DE37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Дошкольная группа «Калейдоскоп» при МКОУ УЛ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62E46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«Откуда пришли деньги?» Путешествие в прошлое денег (занятие исследование)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B58C1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Данилова Д.Р. - воспитатель</w:t>
            </w:r>
          </w:p>
        </w:tc>
      </w:tr>
      <w:tr w14:paraId="22026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744AE2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. 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A789DC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08.10.2025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928A3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21 «Детский сад «Земляничка»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97C5EB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Беседа на тему: «Все профессии нужны, все профессии важны!»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DFC0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 старшего дошкольного возраста</w:t>
            </w:r>
          </w:p>
        </w:tc>
      </w:tr>
      <w:tr w14:paraId="4C362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6C5DDA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. </w:t>
            </w: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9D47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09.10.2025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45C87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«Центр развития ребенка – детский сад № 54 «Рябинка»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4A933D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подготовительной группы «Творим добро»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57BD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7350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15D5C7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BB2FF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3D4B0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 9 «Улыбка»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B6BDF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Труд в детском саду: уборка игрушек, помощь воспитателю, уход за растениями. Обсуждение, как труд помогает сделать детский сад лучше.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79EB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подготовительных групп</w:t>
            </w:r>
          </w:p>
        </w:tc>
      </w:tr>
      <w:tr w14:paraId="3C5EA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3E9B92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F93CF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B69A0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МБДОУ № 34 </w:t>
            </w:r>
            <w:r>
              <w:rPr>
                <w:rStyle w:val="20"/>
                <w:rFonts w:hint="default" w:ascii="Times New Roman" w:hAnsi="Times New Roman" w:eastAsia="SimSun" w:cs="Times New Roman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«Детский сад </w:t>
            </w:r>
            <w:r>
              <w:rPr>
                <w:rStyle w:val="21"/>
                <w:rFonts w:hint="default" w:ascii="Times New Roman" w:hAnsi="Times New Roman" w:eastAsia="SimSun" w:cs="Times New Roman"/>
                <w:sz w:val="28"/>
                <w:szCs w:val="28"/>
                <w:bdr w:val="none" w:color="auto" w:sz="0" w:space="0"/>
                <w:lang w:val="en-US" w:eastAsia="zh-CN" w:bidi="ar"/>
              </w:rPr>
              <w:t>«Теремок»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BABB08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среднего дошкольного возраста «Деньги всякие нужны»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1A16F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Алянгина Наталия Николаевна, Зам зав по УВР</w:t>
            </w:r>
          </w:p>
        </w:tc>
      </w:tr>
      <w:tr w14:paraId="72641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2DCA60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1CFA5B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23769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«Центр развития ребенка – детский сад № 54 «Рябинка»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A9034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для детей старшей группы «Что такое деньги?»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AE8A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170E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9810718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0980DD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7E4E7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Дошкольная группа «Калейдоскоп» при МКОУ УЛ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0C31B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Экспериментирование: «Монета, банкнота, пластиковая карта»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9468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Имангуллова Э.И. – воспитатель</w:t>
            </w:r>
          </w:p>
        </w:tc>
      </w:tr>
      <w:tr w14:paraId="66E3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EFF548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1EB35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2396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21 «Детский сад «Земляничка»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CA7D2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Дидактические игры в соответствии с возрастом: «Магазин», «Банк», «Банкомат».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08D2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 старшего дошкольного возраста</w:t>
            </w:r>
          </w:p>
        </w:tc>
      </w:tr>
      <w:tr w14:paraId="7E39D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4BD3BD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23ADE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751B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«ЦРР-детский сад № 56 «Сказка»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207F5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Командная игра «Доходы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AB39B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Воспитатель –Лесникова Наталия Анатольевна</w:t>
            </w:r>
          </w:p>
        </w:tc>
      </w:tr>
      <w:tr w14:paraId="1370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9378E8B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476E4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BA50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«ЦРР-детский сад № 56 «Сказка»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4389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Викторина по экономическому воспитанию для детей подготовительной группы совестно с родителями «Путешествие в денежную страну»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6811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Лесникова Наталия Анатольевна</w:t>
            </w:r>
          </w:p>
        </w:tc>
      </w:tr>
      <w:tr w14:paraId="43EB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652D32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59999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01C6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34 «Детский сад «Теремок»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0A14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Консультация для родителей «Дошкольник и финансовая грамотность»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C5DED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 старшего дошкольного возраста</w:t>
            </w:r>
          </w:p>
        </w:tc>
      </w:tr>
      <w:tr w14:paraId="21AA0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CAF58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2B2A2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C590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53«Детский сад «Яблонька»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2E7DA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старшего дошкольного возраста «Экономия тепла, света, воды»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D04E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Мифтахова Л. Я., воспитатель</w:t>
            </w:r>
          </w:p>
        </w:tc>
      </w:tr>
      <w:tr w14:paraId="350E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9B084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28A8C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A9BEC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 9 «Улыбка»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034A84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Сюжетно-ролевая игра «Стройка» (дети «строят» дом, «зарабатывая» игрушечные деньги за свой труд).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B72FA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подготовительных групп</w:t>
            </w:r>
          </w:p>
        </w:tc>
      </w:tr>
      <w:tr w14:paraId="42F9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4EB607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5C1F3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5BEAB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Дошкольная группа «Калейдоскоп» при МКОУ УЛ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9327B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«Приключения Умника и Торопыжки в страну Финансов» (кукольное представление)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DEFB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Машина С.А.- воспитатель</w:t>
            </w:r>
          </w:p>
        </w:tc>
      </w:tr>
      <w:tr w14:paraId="35A9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B4F961C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C6E33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8ED03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21 «Детский сад «Земляничка»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BAE35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Дидактические игры в соответствии с возрастом: «Магазин», «Банк», «Банкомат».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D732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 старшего дошкольного возраста</w:t>
            </w:r>
          </w:p>
        </w:tc>
      </w:tr>
      <w:tr w14:paraId="16E06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071CA5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7C8F46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AA70C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53«Детский сад «Яблонька»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CB2BF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старшего дошкольного возраста «Деньги. Монета. Банкнота. Пластиковая карта»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2934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Мифтахова Л. Я., воспитатель</w:t>
            </w:r>
          </w:p>
        </w:tc>
      </w:tr>
      <w:tr w14:paraId="5CDB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8567F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88D35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D5C5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 9 «Улыбка»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center"/>
          </w:tcPr>
          <w:p w14:paraId="1AC5C2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Выставка детских рисунков «Моя любимая профессия».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6B0A7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подготовительных групп</w:t>
            </w:r>
          </w:p>
        </w:tc>
      </w:tr>
      <w:tr w14:paraId="6398A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32DDB6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7E5F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E81AB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 9 «Улыбка»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AC778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Игровое занятие для детей среднего дошкольного возраста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E84D7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подготовительных групп</w:t>
            </w:r>
          </w:p>
        </w:tc>
      </w:tr>
      <w:tr w14:paraId="180AA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A970D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3EA0E40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ABA56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34 «Детский сад «Теремок»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3179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«Поиск сокровищ пирата Финансиста»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13D7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подготовительных групп</w:t>
            </w:r>
          </w:p>
        </w:tc>
      </w:tr>
      <w:tr w14:paraId="17E5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BCFCC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DFF76F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29.10.2025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07E0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№ 34 «Детский сад «Теремок»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6F73E6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подготовительной группы «Чудо-деньги»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A0CBF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 старшего дошкольного возраста</w:t>
            </w:r>
          </w:p>
        </w:tc>
      </w:tr>
      <w:tr w14:paraId="407F6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386E08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44A21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течении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9F6BF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№6 «Автошка»</w:t>
            </w:r>
            <w:r>
              <w:rPr>
                <w:rStyle w:val="21"/>
                <w:rFonts w:hint="default" w:ascii="Times New Roman" w:hAnsi="Times New Roman" w:eastAsia="SimSun" w:cs="Times New Roman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7F88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Деловая игра для детей подготовительной группы «Азбука финансов»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64F2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Щитова С.В. – заместитель заведующего</w:t>
            </w:r>
          </w:p>
        </w:tc>
      </w:tr>
      <w:tr w14:paraId="33154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C976F2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63B984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1B9C9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455F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Квест-игра для детей подготовительной группы «Финансовая школа»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AE77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Демидова О.Г. – старший воспитатель</w:t>
            </w:r>
          </w:p>
        </w:tc>
      </w:tr>
      <w:tr w14:paraId="459C7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967771C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B7409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течении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CAE9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«ЦРР-Детский сад №8 «Рябинушка»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2C3F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Викторина по экономическому воспитанию для детей подготовительной группы «Путешествие в денежную страну»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45C1A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групп</w:t>
            </w:r>
          </w:p>
        </w:tc>
      </w:tr>
      <w:tr w14:paraId="16006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35FEE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9992D2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A74C1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E8C85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Интерактивное занятие с детьми младшего и среднего дошкольного возраста «Азбука юного финансиста»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C336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старших групп (5-8 лет)</w:t>
            </w:r>
          </w:p>
        </w:tc>
      </w:tr>
      <w:tr w14:paraId="00C27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F7BF4A8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F3CFA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ED06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 20 «Алиса»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C829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Настольные игры финансового содержания «Размен» (считаем деньги)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AE25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групп.                  Ст.воспитатель Петрякова М.В.</w:t>
            </w:r>
          </w:p>
        </w:tc>
      </w:tr>
      <w:tr w14:paraId="0B128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8A68F0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ADED83E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1953F6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FB64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Сюжетные игры финансового содержания  «Сказка ложь, да в ней намёк — добрым молодцам урок» (финансовая грамота в мудрости народной)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C7E32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9E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BE424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1EF167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19366EE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CD400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.Игры финансового содержания 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D5F6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0B1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5C604A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473ED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184C3C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19F3B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 «Покупки волчонка», «Шаги к успеху»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2CE8A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576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3916ADC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46CBC8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9831BB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23822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Просмотр мультфильмов «Три кота. Поход в магазин».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67DD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E22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A69571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5FD6F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60C431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89EF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Просмотр мультфильмов «Фиксики». В сериях «История вещей — деньги», «Как делают деньги», «Деньги»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2B24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DBE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A960E2D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77D46E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C84164E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913C0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Выпуск газеты для родителей «Наши расходы». 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4E36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0E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4F001E0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64CEF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BD3C43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0DED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Просмотр мультфильмов «Поход в магазин. Три кота».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6DD4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4B6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59440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3917D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BBBBD8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78871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Игра-путешествие «Путешествие на остров покупок»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CF880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118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932CE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8726C4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385C92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14DB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Сюжетно-ролевые игры финансового содержания  «Путешествия», «СТО»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1CEB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EDE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B20CA5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BBB74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B82AFF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B743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instrText xml:space="preserve"> HYPERLINK "https://finzachet.ru./" \o "https://finzachet.ru./" </w:instrTex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SimSun" w:cs="Times New Roman"/>
                <w:i w:val="0"/>
                <w:iCs w:val="0"/>
                <w:sz w:val="28"/>
                <w:szCs w:val="28"/>
                <w:u w:val="none"/>
                <w:bdr w:val="none" w:color="auto" w:sz="0" w:space="0"/>
              </w:rPr>
              <w:t>7 — 28 октября 2025 Всероссийский онлайн зачет по финансовой грамотности https://finzachet.ru./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3E54D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566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BE6801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EF654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8CE8A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8CC1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Игры финансового содержания «Давай поменяемся»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99C5B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1C6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20C2E65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4F6ED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4BD4C5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525C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«Что забыли положить в корзинку?»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AB7A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F8E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683285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617579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9323C8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26ADF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 «Покупки волчонка», «Шаги к успеху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AF07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61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6F0A5A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BB893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BE2F57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837ED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Интеллектуальная игра: «Экономия тепла, света, воды» (учимся экономить).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0AB3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D98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1FA14F1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7F63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течении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DE9CC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№38 «Золотой петушок»</w:t>
            </w:r>
            <w:r>
              <w:rPr>
                <w:rStyle w:val="21"/>
                <w:rFonts w:hint="default" w:ascii="Times New Roman" w:hAnsi="Times New Roman" w:eastAsia="SimSun" w:cs="Times New Roman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9C80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среднего дошкольного возраста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2D3FE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Старший воспитатель: Федкулова Алина Альбертовна</w:t>
            </w:r>
          </w:p>
        </w:tc>
      </w:tr>
      <w:tr w14:paraId="5EB47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66CEFB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3853CC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371A1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A4445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«Путешествие в страну «Экономград»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9EAA32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15C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AE6479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16AE2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321C48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C1B47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НОД с детьми старшего дошкольного возраста «Юные финансисты»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5080F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690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07E9045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A62CDA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4FD3B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9F9A64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 зачет по финансовой грамотности https://finzachet.ru./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6EA46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4D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36AC82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E1285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течении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B6EB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№47 «Веселинка»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FAADD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Игра «Хочу и надо»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98D4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 старшего дошкольного возраста</w:t>
            </w:r>
          </w:p>
        </w:tc>
      </w:tr>
      <w:tr w14:paraId="374F2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156768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B43EE0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9C3996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2B50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ООД с детьми старшего дошкольного возраста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1088E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224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EA15BB6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BE9D16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56EB8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62508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«Приключения Умника и Торопыжки»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64F93A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BB2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46A9FD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38EBC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B768E0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8E7E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«Игровое занятие с детьми старшего дошкольного возраста «Бартер»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1A8F37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0D6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CF22C7C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D070B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течении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367A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МБДОУ № 48 </w:t>
            </w:r>
            <w:r>
              <w:rPr>
                <w:rStyle w:val="21"/>
                <w:rFonts w:hint="default" w:ascii="Times New Roman" w:hAnsi="Times New Roman" w:eastAsia="SimSun" w:cs="Times New Roman"/>
                <w:sz w:val="28"/>
                <w:szCs w:val="28"/>
                <w:bdr w:val="none" w:color="auto" w:sz="0" w:space="0"/>
                <w:lang w:val="en-US" w:eastAsia="zh-CN" w:bidi="ar"/>
              </w:rPr>
              <w:t>«Детский сад</w:t>
            </w:r>
            <w:r>
              <w:rPr>
                <w:rStyle w:val="20"/>
                <w:rFonts w:hint="default" w:ascii="Times New Roman" w:hAnsi="Times New Roman" w:eastAsia="SimSun" w:cs="Times New Roman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«Дельфинёнок»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EADBD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Развивающее занятие с детьми старшего дошкольного возраста «Семейный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93BE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Хайдарова Э.П. зам зав по УВР</w:t>
            </w:r>
          </w:p>
        </w:tc>
      </w:tr>
      <w:tr w14:paraId="73EAD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B3B1F40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97D7A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1386B1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879F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бюджет и расходы семьи»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D23F5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30D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C0263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808C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течении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2C4D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«Детский сад №49 «Жемчужинка»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243D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Консультация для родителей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CD8A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групп старшего дошкольного возраста</w:t>
            </w:r>
          </w:p>
        </w:tc>
      </w:tr>
      <w:tr w14:paraId="4F505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304D7A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306D7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A271CD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4FDE4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Тематическое планирование совместной деятельности с детьми старшего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FD118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51DA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615D6BF">
            <w:pPr>
              <w:pStyle w:val="15"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A7F08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509B4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E23C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дошкольного возраста по формированию основ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1C96E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AA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6DB29C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0F947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течении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89E35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МБДОУ «ЦРР –детский сад № 57 «Ладушка»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F96FF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Просмотр презентации «Путешествие в страну денег»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581F8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Воспитатели старшего дошкольного возраста</w:t>
            </w:r>
          </w:p>
        </w:tc>
      </w:tr>
      <w:tr w14:paraId="25836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39975C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AF6E86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A65D3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A33FE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1.Беседа с детьми «Что такое потребности?» (Что такое потребности? Потребности как экономическая категория. Основные потребности и желания.) Словесная игра «Что мне нужно?» 2.Рассуждения «Что необходимо человеку?» (Разнообразие потребностей человека. Жизненно важные потребности человека. Потребности в безопасности и сохранении здоровья: потребности в воздухе, воде, солнце, жилье, пище, одежде и т. п.)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6CF57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791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054C9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0119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D5A1B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СШ №2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42CD1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1E686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Мамедова Арзу Фазиловна – руководитель кружка по финансовой грамотности</w:t>
            </w:r>
          </w:p>
        </w:tc>
      </w:tr>
      <w:tr w14:paraId="7FD39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B073E8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873169F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418861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C044D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D71B71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Классные руководители</w:t>
            </w:r>
          </w:p>
        </w:tc>
      </w:tr>
      <w:tr w14:paraId="7D965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521A880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0EF781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C51277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AAD7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384CA939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1A1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6F03C2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1A774B7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1D124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8C62A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F9C99D3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72E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2B71A1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792016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59D10E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456CF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13E2E53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1BD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6EB6C6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4DA7E5C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76783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9252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41E048D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71A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490274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C298D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CD2A7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МПЛ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36B2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10640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Заместитель по ВР Мишанина Т.А.</w:t>
            </w:r>
          </w:p>
        </w:tc>
      </w:tr>
      <w:tr w14:paraId="3A620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9795C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3CFC13E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7FEE4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36C37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A4E868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735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DD6271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AA8BBC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D8721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CB50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3B60BB2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37B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9A296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362EEA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5DFD01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CD3FA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88A93D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E4A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28360C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63974D1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4BE47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505B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3AAEFE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4D3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C3B8BDB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3BF161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0E6A7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DD5BD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BCED36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9AD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F9D1F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38326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162E9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МКОУ УЛ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5C195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F1892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Заместитель по ВР Лисина А.С.</w:t>
            </w:r>
          </w:p>
        </w:tc>
      </w:tr>
      <w:tr w14:paraId="7C9B2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BC9C8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490A0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0220B9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9587F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2C18732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B8D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0AAB4F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F46663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A1E954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D97A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7EE923F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8E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8673D2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38B6EC0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83FDD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A724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2239DFC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82D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F25F71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CDA50C1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F3F84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D77A5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2FA868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F47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456FC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90409F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347977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BBE75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02CF399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F4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7551E1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4B21A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414D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СШ №9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6306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5AED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Заместитель по ВР Пермякова С.Л.</w:t>
            </w:r>
          </w:p>
        </w:tc>
      </w:tr>
      <w:tr w14:paraId="1EAE0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A11DF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CA9DA8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4B614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0222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A9E807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1FB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78D274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3CB52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A1C46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81816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BD8714F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79D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346F25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C1FCB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42AD58E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2C8D5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3E2ED46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218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3BE4068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68DCA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53D4A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4D961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9FE729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49F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3F882FB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DA99C6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1B77C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E124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DAF986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EB0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D9C7375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8E9A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CE03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МАОУ СШ №10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A2F4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3CBAC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Классные руководители</w:t>
            </w:r>
          </w:p>
        </w:tc>
      </w:tr>
      <w:tr w14:paraId="5B904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790F57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B08FE9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7C6A84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EBBDF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291682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6F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337FCC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D8A0B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D5E2C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953E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55D7958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14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26B51BD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D0E007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54066E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F5B4A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1AEFEB3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301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4EE2E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8C0DC5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57E6DA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701D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2AF3C2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7E9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9BE51E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315DB2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98BC43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0EB15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C49727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36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6935D5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A2FCF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94B81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ГГ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94A6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D17D96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Торгашова Ю.В</w:t>
            </w:r>
          </w:p>
        </w:tc>
      </w:tr>
      <w:tr w14:paraId="36022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98282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C445F6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6099D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D5311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4B3483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Дьяконов М.В</w:t>
            </w:r>
          </w:p>
        </w:tc>
      </w:tr>
      <w:tr w14:paraId="56AC5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560ED7C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7DDD7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31BCD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99587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CA921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Калина Г.А</w:t>
            </w:r>
          </w:p>
        </w:tc>
      </w:tr>
      <w:tr w14:paraId="63FEF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F614CAC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FA73375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DBDAD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32AD0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0E01B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ШМО учителей истории и обществознания</w:t>
            </w:r>
          </w:p>
        </w:tc>
      </w:tr>
      <w:tr w14:paraId="43456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D51F9B0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E177DC0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AE0024E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F03F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61731933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8C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BF178E0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204D1BF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CCF90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C2085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noWrap/>
            <w:vAlign w:val="center"/>
          </w:tcPr>
          <w:p w14:paraId="72DDE6AA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4FB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208D25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7F7C4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3DE3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Лицей №16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1AB05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C0B9D2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Заместитель по ВР Журавлева С .А.</w:t>
            </w:r>
          </w:p>
        </w:tc>
      </w:tr>
      <w:tr w14:paraId="32B59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7FDF8B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B06EB6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F0F879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07FFA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EC4023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357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D2E5A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27AFF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9CEC5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5E2F5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43C9CD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6F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6FDC85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C2C1639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A4DE85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6425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7C9C49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CD7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E45EEB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C7B333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D0F742B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E36D8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32AD365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C0C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E8CA4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A26615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80279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BF9C2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CA9E17E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668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6ADC2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6AA4D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132C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СШ №17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8B1C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185CF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Старшая вожатая Григорьева.Н.Г.</w:t>
            </w:r>
          </w:p>
        </w:tc>
      </w:tr>
      <w:tr w14:paraId="4F29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4D84D4B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ABF37A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64C8FC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32DC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703CC4D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DB9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D08701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94BCD4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6A2AF9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EE75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B519418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84B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4A3F385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2237F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E01CA8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AD076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8E8A303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CE2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2D868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9BC7554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9BE71F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D859E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D79F9D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3ED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59269CB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40F7C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2B0D5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8837A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0512F9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B78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F6D18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58841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2B2B8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СШ №19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D918E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06A1A3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Классные руководители</w:t>
            </w:r>
          </w:p>
        </w:tc>
      </w:tr>
      <w:tr w14:paraId="60077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A8375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63B86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1F0189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6011E2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BF7D6A9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D8E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447FB7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197980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FECFDF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D7B5E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1119A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B8B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00F99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1A6F5A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C1BD2D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9856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90BC5E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B92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BDD105D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34235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AF0BF59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AF9C5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260BE3E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16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B8DA2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C8B01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B47AD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1F708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66186D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164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57AA9A2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BB4DB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1068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МАОУ СШ №23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C3DB5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376FB6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Заместитель по ВР Волкова Е.А.</w:t>
            </w:r>
          </w:p>
        </w:tc>
      </w:tr>
      <w:tr w14:paraId="5886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FE6162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02C59C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0B4A07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9354F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7FA5EE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631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5FEF2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E5D163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DA98FD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E70A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563CCA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22E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8D52AE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B63A75C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FD379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A8AF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40DC8FF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8AD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ABBBC9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CCF7C0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E09B5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91F47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19F48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AF9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9FBC546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37BEB9B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055734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5EF0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6DD10B4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CA5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D11204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F438D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8BFC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СШ №22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DB7B3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F43613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Самигуллина Г.И., зам.директора по ВР</w:t>
            </w:r>
          </w:p>
        </w:tc>
      </w:tr>
      <w:tr w14:paraId="308D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0EE563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5156E28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19813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80915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F4A1C2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CFA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4BCD8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6BE9410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F42F6D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EACB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65D1D6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E0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E91AAA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7136A179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AC7064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BB25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8CFECA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CDB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986310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577DC6DD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E8E89EC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7C5F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5FB2E6A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72D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49638C4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482AB8EC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2713D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CCA6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DEA8672"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103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C2C03E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EF5B7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A58FD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МБОУ Лицей №25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D16A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Всероссийский онлайн-зачет по финансовой грамотности</w:t>
            </w:r>
          </w:p>
        </w:tc>
        <w:tc>
          <w:tcPr>
            <w:tcW w:w="41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CA0A7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Сигурина Наталья Анатольевна, учитель английского языка</w:t>
            </w:r>
          </w:p>
        </w:tc>
      </w:tr>
      <w:tr w14:paraId="5A257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E775A8E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AB3448A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80A3899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A95C9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Дол-игры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987A45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52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6EC3B7A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228B2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54DDC7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56E3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«Высшая проба»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4CF7AE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4D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298095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D77B24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5E12C9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674E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Всероссийская олимпиада «Финатлон для старшеклассников»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D1D562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2D8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9A8359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631FD0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B652E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94136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Онлайн-уроки по финансовой грамотности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EC0005D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EDA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502132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B6B87A3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00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3820E9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6FFE6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Внеурочная детальность</w:t>
            </w:r>
          </w:p>
        </w:tc>
        <w:tc>
          <w:tcPr>
            <w:tcW w:w="41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051F0DF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8BA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12D1DC9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2F78DC8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8D4A77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SimSun" w:cs="Times New Roman"/>
                <w:kern w:val="0"/>
                <w:sz w:val="28"/>
                <w:szCs w:val="28"/>
                <w:lang w:eastAsia="ru-RU"/>
              </w:rPr>
              <w:t>ДИТИ НИЯУ МИФИ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41E26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ru-RU" w:eastAsia="zh-CN" w:bidi="ar"/>
              </w:rPr>
              <w:t>Кибермошенничество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EDF939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ru-RU"/>
              </w:rPr>
              <w:t>Представитель УМВД по Ульяновской области</w:t>
            </w:r>
          </w:p>
        </w:tc>
      </w:tr>
      <w:tr w14:paraId="3DD87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501B77F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773524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В течение месяца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1F3C298">
            <w:pPr>
              <w:jc w:val="left"/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kern w:val="0"/>
                <w:sz w:val="28"/>
                <w:szCs w:val="28"/>
                <w:lang w:eastAsia="ru-RU"/>
              </w:rPr>
              <w:t>ОГБУСО</w:t>
            </w: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ru-RU"/>
              </w:rPr>
              <w:t xml:space="preserve"> ЦСО «Доверие»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C465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Ц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ифровой рубль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 xml:space="preserve"> цифровые сервисы банка России (система быстрых платежей, биометрия, др.)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br w:type="textWrapping"/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09F95C6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ru-RU"/>
              </w:rPr>
              <w:t>Представитль Центрального Банка РФ по Ульяновской области</w:t>
            </w:r>
          </w:p>
        </w:tc>
      </w:tr>
      <w:tr w14:paraId="685D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3EB5FC1">
            <w:pPr>
              <w:pStyle w:val="15"/>
              <w:numPr>
                <w:ilvl w:val="0"/>
                <w:numId w:val="1"/>
              </w:numPr>
              <w:ind w:left="1020" w:leftChars="0" w:firstLineChars="0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90A30F3">
            <w:pPr>
              <w:jc w:val="left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В течение месяца</w:t>
            </w:r>
          </w:p>
        </w:tc>
        <w:tc>
          <w:tcPr>
            <w:tcW w:w="40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247D168">
            <w:pPr>
              <w:jc w:val="left"/>
              <w:rPr>
                <w:rFonts w:hint="default" w:ascii="Times New Roman" w:hAnsi="Times New Roman" w:eastAsia="SimSu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 w:eastAsia="en-US" w:bidi="ar-SA"/>
              </w:rPr>
              <w:t>ОГКУ Детский дом «Планета»</w:t>
            </w:r>
          </w:p>
        </w:tc>
        <w:tc>
          <w:tcPr>
            <w:tcW w:w="37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B006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 w:eastAsia="en-US" w:bidi="ar-SA"/>
              </w:rPr>
              <w:t>Интерактивное мероприятие</w:t>
            </w:r>
          </w:p>
        </w:tc>
        <w:tc>
          <w:tcPr>
            <w:tcW w:w="4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276D941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  <w:lang w:val="ru-RU"/>
              </w:rPr>
            </w:pPr>
            <w:r>
              <w:rPr>
                <w:sz w:val="28"/>
                <w:szCs w:val="28"/>
              </w:rPr>
              <w:t>Центр развития налоговой культуры и финансовой грамотности Министерства финансов Ульяновской области.</w:t>
            </w:r>
          </w:p>
        </w:tc>
      </w:tr>
    </w:tbl>
    <w:p w14:paraId="47B4D1E0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20A0603040505020204"/>
    <w:charset w:val="CC"/>
    <w:family w:val="roman"/>
    <w:pitch w:val="default"/>
    <w:sig w:usb0="00000000" w:usb1="00000000" w:usb2="00000020" w:usb3="00000000" w:csb0="00000097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10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921"/>
    <w:rsid w:val="00037C3A"/>
    <w:rsid w:val="00081C8F"/>
    <w:rsid w:val="00086B1C"/>
    <w:rsid w:val="00090D76"/>
    <w:rsid w:val="000D040F"/>
    <w:rsid w:val="00165115"/>
    <w:rsid w:val="0018190D"/>
    <w:rsid w:val="001B1D9A"/>
    <w:rsid w:val="001C5828"/>
    <w:rsid w:val="001E6EDD"/>
    <w:rsid w:val="00221DEF"/>
    <w:rsid w:val="00230317"/>
    <w:rsid w:val="002745B9"/>
    <w:rsid w:val="00284A65"/>
    <w:rsid w:val="002B34CB"/>
    <w:rsid w:val="00303E4E"/>
    <w:rsid w:val="00307ECC"/>
    <w:rsid w:val="00321297"/>
    <w:rsid w:val="00344D28"/>
    <w:rsid w:val="0035066F"/>
    <w:rsid w:val="00354A2A"/>
    <w:rsid w:val="00364752"/>
    <w:rsid w:val="003765D2"/>
    <w:rsid w:val="00376706"/>
    <w:rsid w:val="003834EE"/>
    <w:rsid w:val="00390E8B"/>
    <w:rsid w:val="00390EBF"/>
    <w:rsid w:val="00392F35"/>
    <w:rsid w:val="00406AD3"/>
    <w:rsid w:val="00432D0F"/>
    <w:rsid w:val="00440C3C"/>
    <w:rsid w:val="004B6B79"/>
    <w:rsid w:val="005323B9"/>
    <w:rsid w:val="00571C32"/>
    <w:rsid w:val="006042D4"/>
    <w:rsid w:val="00622347"/>
    <w:rsid w:val="00653246"/>
    <w:rsid w:val="00672F39"/>
    <w:rsid w:val="00694171"/>
    <w:rsid w:val="006B70A2"/>
    <w:rsid w:val="006E08F5"/>
    <w:rsid w:val="006F0921"/>
    <w:rsid w:val="00710E69"/>
    <w:rsid w:val="0073148A"/>
    <w:rsid w:val="00762249"/>
    <w:rsid w:val="00794FC1"/>
    <w:rsid w:val="007B769C"/>
    <w:rsid w:val="0084329A"/>
    <w:rsid w:val="008942C3"/>
    <w:rsid w:val="008B4F23"/>
    <w:rsid w:val="009176E8"/>
    <w:rsid w:val="00926D68"/>
    <w:rsid w:val="00932983"/>
    <w:rsid w:val="00952832"/>
    <w:rsid w:val="009C72BA"/>
    <w:rsid w:val="009D7AEA"/>
    <w:rsid w:val="009F7158"/>
    <w:rsid w:val="00A07B36"/>
    <w:rsid w:val="00A14654"/>
    <w:rsid w:val="00A316D8"/>
    <w:rsid w:val="00A41678"/>
    <w:rsid w:val="00A46FEE"/>
    <w:rsid w:val="00A5722E"/>
    <w:rsid w:val="00A62DC8"/>
    <w:rsid w:val="00A74BFB"/>
    <w:rsid w:val="00A91B3E"/>
    <w:rsid w:val="00AD1924"/>
    <w:rsid w:val="00B163EB"/>
    <w:rsid w:val="00B37A00"/>
    <w:rsid w:val="00BA5FE5"/>
    <w:rsid w:val="00BF2416"/>
    <w:rsid w:val="00BF6BE8"/>
    <w:rsid w:val="00C00050"/>
    <w:rsid w:val="00C3675C"/>
    <w:rsid w:val="00C51151"/>
    <w:rsid w:val="00C82D63"/>
    <w:rsid w:val="00CB757D"/>
    <w:rsid w:val="00CD499E"/>
    <w:rsid w:val="00CF7076"/>
    <w:rsid w:val="00D13012"/>
    <w:rsid w:val="00D22473"/>
    <w:rsid w:val="00D35127"/>
    <w:rsid w:val="00D40970"/>
    <w:rsid w:val="00D65233"/>
    <w:rsid w:val="00D65C30"/>
    <w:rsid w:val="00D7763D"/>
    <w:rsid w:val="00D84354"/>
    <w:rsid w:val="00D92899"/>
    <w:rsid w:val="00DA0290"/>
    <w:rsid w:val="00DB4531"/>
    <w:rsid w:val="00DF5C73"/>
    <w:rsid w:val="00E40683"/>
    <w:rsid w:val="00E45BA8"/>
    <w:rsid w:val="00F0466C"/>
    <w:rsid w:val="00F43432"/>
    <w:rsid w:val="00F8197D"/>
    <w:rsid w:val="00FA2FA0"/>
    <w:rsid w:val="00FA7874"/>
    <w:rsid w:val="0E103207"/>
    <w:rsid w:val="208A553E"/>
    <w:rsid w:val="252A02C4"/>
    <w:rsid w:val="26D21806"/>
    <w:rsid w:val="33FF7397"/>
    <w:rsid w:val="390A40E0"/>
    <w:rsid w:val="3B9C5345"/>
    <w:rsid w:val="40131871"/>
    <w:rsid w:val="4FA97BF7"/>
    <w:rsid w:val="587E0089"/>
    <w:rsid w:val="71877235"/>
    <w:rsid w:val="788B0D41"/>
    <w:rsid w:val="7D2C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3">
    <w:name w:val="Верхний колонтитул Знак"/>
    <w:basedOn w:val="3"/>
    <w:link w:val="8"/>
    <w:qFormat/>
    <w:uiPriority w:val="99"/>
  </w:style>
  <w:style w:type="character" w:customStyle="1" w:styleId="14">
    <w:name w:val="Нижний колонтитул Знак"/>
    <w:basedOn w:val="3"/>
    <w:link w:val="9"/>
    <w:qFormat/>
    <w:uiPriority w:val="99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c22"/>
    <w:basedOn w:val="3"/>
    <w:qFormat/>
    <w:uiPriority w:val="0"/>
  </w:style>
  <w:style w:type="character" w:customStyle="1" w:styleId="17">
    <w:name w:val="c0"/>
    <w:basedOn w:val="3"/>
    <w:qFormat/>
    <w:uiPriority w:val="0"/>
  </w:style>
  <w:style w:type="character" w:customStyle="1" w:styleId="18">
    <w:name w:val="c5"/>
    <w:basedOn w:val="3"/>
    <w:qFormat/>
    <w:uiPriority w:val="0"/>
  </w:style>
  <w:style w:type="character" w:customStyle="1" w:styleId="19">
    <w:name w:val="docdata"/>
    <w:basedOn w:val="3"/>
    <w:qFormat/>
    <w:uiPriority w:val="0"/>
  </w:style>
  <w:style w:type="character" w:customStyle="1" w:styleId="20">
    <w:name w:val="font11"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21">
    <w:name w:val="font21"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1086</Words>
  <Characters>6196</Characters>
  <Lines>51</Lines>
  <Paragraphs>14</Paragraphs>
  <TotalTime>0</TotalTime>
  <ScaleCrop>false</ScaleCrop>
  <LinksUpToDate>false</LinksUpToDate>
  <CharactersWithSpaces>7268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2025-06-03T10:18:00Z</dcterms:created>
  <dc:creator>Пользователь Windows</dc:creator>
  <cp:lastModifiedBy>User</cp:lastModifiedBy>
  <cp:lastPrinted>2022-01-14T10:18:00Z</cp:lastPrinted>
  <dcterms:modified xsi:type="dcterms:W3CDTF">2025-10-03T09:09:55Z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4820004DA75F4BC2AB377DA0308FF4AC_12</vt:lpwstr>
  </property>
</Properties>
</file>